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0E2E4" w14:textId="77777777" w:rsidR="005F1977" w:rsidRDefault="005F1977" w:rsidP="00C230D9">
      <w:pPr>
        <w:spacing w:after="0" w:line="240" w:lineRule="auto"/>
        <w:rPr>
          <w:rFonts w:ascii="Arial Narrow" w:eastAsia="Arial" w:hAnsi="Arial Narrow" w:cs="Arial"/>
          <w:b/>
          <w:sz w:val="24"/>
          <w:szCs w:val="24"/>
        </w:rPr>
      </w:pPr>
    </w:p>
    <w:p w14:paraId="0B2BC15E" w14:textId="77777777" w:rsidR="001F2717" w:rsidRPr="00C55BE5" w:rsidRDefault="001F2717" w:rsidP="001F2717">
      <w:pPr>
        <w:pStyle w:val="NormalWeb"/>
        <w:spacing w:before="0" w:beforeAutospacing="0" w:after="0" w:afterAutospacing="0"/>
        <w:ind w:right="144"/>
        <w:jc w:val="both"/>
        <w:rPr>
          <w:rFonts w:ascii="Arial Narrow" w:hAnsi="Arial Narrow"/>
        </w:rPr>
      </w:pPr>
      <w:r w:rsidRPr="001F2717">
        <w:rPr>
          <w:rFonts w:ascii="Arial Narrow" w:hAnsi="Arial Narrow"/>
          <w:b/>
          <w:bCs/>
          <w:smallCaps/>
          <w:color w:val="000000"/>
        </w:rPr>
        <w:t xml:space="preserve">THIS LETTER IS SUBMITTED FOR THE PURPOSE OF SETTLEMENT NEGOTIATIONS, AND IT IS NOT TO BE USED IN THE EVENT THIS MATTER IS TRIED IN COURT. HOWEVER, WE HEREBY RESERVE THE </w:t>
      </w:r>
      <w:r w:rsidRPr="00C55BE5">
        <w:rPr>
          <w:rFonts w:ascii="Arial Narrow" w:hAnsi="Arial Narrow"/>
          <w:b/>
          <w:bCs/>
          <w:smallCaps/>
          <w:color w:val="000000"/>
        </w:rPr>
        <w:t>RIGHT TO PRESENT THIS LETTER TO THE COURT AT THE TIME OF THE FINAL HEARING OR AT ANY HEARING ON THE ISSUE OF ATTORNEYS FEES, SO THAT THE COURT MAY DETERMINE IF THIS OFFER WAS UNREASONABLY REJECTED AND TO SHOW THAT THE ATTORNEYS' FEES INCURRED FROM THIS DAY FORWARD WERE REASONABLE AND NECESSARY AND SHOULD BE AWARDED DUE TO YOUR CLIENT'S REFUSAL TO SETTLE ON THE TERMS SET FORTH HEREIN.</w:t>
      </w:r>
    </w:p>
    <w:p w14:paraId="28A5F204" w14:textId="77777777" w:rsidR="001F2717" w:rsidRPr="00C55BE5" w:rsidRDefault="001F2717" w:rsidP="001F2717">
      <w:pPr>
        <w:rPr>
          <w:rFonts w:ascii="Arial Narrow" w:hAnsi="Arial Narrow"/>
          <w:sz w:val="24"/>
          <w:szCs w:val="24"/>
        </w:rPr>
      </w:pPr>
    </w:p>
    <w:p w14:paraId="01424625" w14:textId="18417E71" w:rsidR="001F2717" w:rsidRPr="00C55BE5" w:rsidRDefault="001F2717" w:rsidP="001F2717">
      <w:pPr>
        <w:pStyle w:val="NormalWeb"/>
        <w:spacing w:before="0" w:beforeAutospacing="0" w:after="0" w:afterAutospacing="0"/>
        <w:rPr>
          <w:rFonts w:ascii="Arial Narrow" w:hAnsi="Arial Narrow"/>
        </w:rPr>
      </w:pPr>
      <w:r w:rsidRPr="00C55BE5">
        <w:rPr>
          <w:rFonts w:ascii="Arial Narrow" w:hAnsi="Arial Narrow"/>
          <w:color w:val="0C0911"/>
        </w:rPr>
        <w:t xml:space="preserve">August </w:t>
      </w:r>
      <w:r w:rsidR="00821964">
        <w:rPr>
          <w:rFonts w:ascii="Arial Narrow" w:hAnsi="Arial Narrow"/>
          <w:color w:val="0C0911"/>
        </w:rPr>
        <w:t>30</w:t>
      </w:r>
      <w:r w:rsidRPr="00C55BE5">
        <w:rPr>
          <w:rFonts w:ascii="Arial Narrow" w:hAnsi="Arial Narrow"/>
          <w:color w:val="0C0911"/>
        </w:rPr>
        <w:t>, 2023</w:t>
      </w:r>
    </w:p>
    <w:p w14:paraId="66899FE1" w14:textId="77777777" w:rsidR="001F2717" w:rsidRPr="00C55BE5" w:rsidRDefault="001F2717" w:rsidP="001F2717">
      <w:pPr>
        <w:rPr>
          <w:rFonts w:ascii="Arial Narrow" w:hAnsi="Arial Narrow"/>
          <w:sz w:val="24"/>
          <w:szCs w:val="24"/>
        </w:rPr>
      </w:pPr>
    </w:p>
    <w:p w14:paraId="48C75B8C" w14:textId="77777777" w:rsidR="001F2717" w:rsidRPr="00C55BE5" w:rsidRDefault="001F2717" w:rsidP="001F2717">
      <w:pPr>
        <w:pStyle w:val="NormalWeb"/>
        <w:spacing w:before="0" w:beforeAutospacing="0" w:after="0" w:afterAutospacing="0"/>
        <w:rPr>
          <w:rFonts w:ascii="Arial Narrow" w:hAnsi="Arial Narrow"/>
        </w:rPr>
      </w:pPr>
      <w:r w:rsidRPr="00C55BE5">
        <w:rPr>
          <w:rFonts w:ascii="Arial Narrow" w:hAnsi="Arial Narrow"/>
          <w:b/>
          <w:bCs/>
          <w:color w:val="000000"/>
        </w:rPr>
        <w:t>To:</w:t>
      </w:r>
      <w:r w:rsidRPr="00C55BE5">
        <w:rPr>
          <w:rFonts w:ascii="Arial Narrow" w:hAnsi="Arial Narrow"/>
          <w:color w:val="000000"/>
        </w:rPr>
        <w:t xml:space="preserve"> </w:t>
      </w:r>
      <w:r w:rsidRPr="00C55BE5">
        <w:rPr>
          <w:rStyle w:val="apple-tab-span"/>
          <w:rFonts w:ascii="Arial Narrow" w:hAnsi="Arial Narrow"/>
          <w:color w:val="000000"/>
        </w:rPr>
        <w:tab/>
      </w:r>
      <w:r w:rsidRPr="00C55BE5">
        <w:rPr>
          <w:rFonts w:ascii="Arial Narrow" w:hAnsi="Arial Narrow"/>
          <w:color w:val="000000"/>
        </w:rPr>
        <w:t>Spencer D. West, Esq. Attorney for Respondent</w:t>
      </w:r>
    </w:p>
    <w:p w14:paraId="230FE2E0" w14:textId="77777777" w:rsidR="001F2717" w:rsidRPr="00C55BE5" w:rsidRDefault="001F2717" w:rsidP="001F2717">
      <w:pPr>
        <w:pStyle w:val="NormalWeb"/>
        <w:spacing w:before="0" w:beforeAutospacing="0" w:after="0" w:afterAutospacing="0"/>
        <w:rPr>
          <w:rFonts w:ascii="Arial Narrow" w:hAnsi="Arial Narrow"/>
        </w:rPr>
      </w:pPr>
      <w:r w:rsidRPr="00C55BE5">
        <w:rPr>
          <w:rFonts w:ascii="Arial Narrow" w:hAnsi="Arial Narrow"/>
          <w:b/>
          <w:bCs/>
          <w:color w:val="000000"/>
          <w:shd w:val="clear" w:color="auto" w:fill="FFFFFF"/>
        </w:rPr>
        <w:t xml:space="preserve">Via: </w:t>
      </w:r>
      <w:r w:rsidRPr="00C55BE5">
        <w:rPr>
          <w:rStyle w:val="apple-tab-span"/>
          <w:rFonts w:ascii="Arial Narrow" w:hAnsi="Arial Narrow"/>
          <w:b/>
          <w:bCs/>
          <w:color w:val="000000"/>
          <w:shd w:val="clear" w:color="auto" w:fill="FFFFFF"/>
        </w:rPr>
        <w:tab/>
      </w:r>
      <w:r w:rsidRPr="00C55BE5">
        <w:rPr>
          <w:rFonts w:ascii="Arial Narrow" w:hAnsi="Arial Narrow"/>
          <w:b/>
          <w:bCs/>
          <w:color w:val="000000"/>
          <w:shd w:val="clear" w:color="auto" w:fill="FFFFFF"/>
        </w:rPr>
        <w:t xml:space="preserve">Email: </w:t>
      </w:r>
      <w:hyperlink r:id="rId7" w:history="1">
        <w:r w:rsidRPr="00C55BE5">
          <w:rPr>
            <w:rStyle w:val="Hyperlink"/>
            <w:rFonts w:ascii="Arial Narrow" w:hAnsi="Arial Narrow"/>
            <w:color w:val="1155CC"/>
          </w:rPr>
          <w:t>swest@mitchellandwest.com</w:t>
        </w:r>
      </w:hyperlink>
      <w:r w:rsidRPr="00C55BE5">
        <w:rPr>
          <w:rFonts w:ascii="Arial Narrow" w:hAnsi="Arial Narrow"/>
          <w:color w:val="000000"/>
        </w:rPr>
        <w:t> </w:t>
      </w:r>
    </w:p>
    <w:p w14:paraId="337F7D1F" w14:textId="77777777" w:rsidR="001F2717" w:rsidRPr="00C55BE5" w:rsidRDefault="001F2717" w:rsidP="001F2717">
      <w:pPr>
        <w:rPr>
          <w:rFonts w:ascii="Arial Narrow" w:hAnsi="Arial Narrow"/>
          <w:sz w:val="24"/>
          <w:szCs w:val="24"/>
        </w:rPr>
      </w:pPr>
    </w:p>
    <w:p w14:paraId="3CEFEE9F" w14:textId="77777777" w:rsidR="001F2717" w:rsidRPr="00C55BE5" w:rsidRDefault="001F2717" w:rsidP="001F2717">
      <w:pPr>
        <w:pStyle w:val="NormalWeb"/>
        <w:spacing w:before="0" w:beforeAutospacing="0" w:after="0" w:afterAutospacing="0"/>
        <w:rPr>
          <w:rFonts w:ascii="Arial Narrow" w:hAnsi="Arial Narrow"/>
        </w:rPr>
      </w:pPr>
      <w:r w:rsidRPr="00C55BE5">
        <w:rPr>
          <w:rFonts w:ascii="Arial Narrow" w:hAnsi="Arial Narrow"/>
          <w:b/>
          <w:bCs/>
          <w:color w:val="000000"/>
        </w:rPr>
        <w:t xml:space="preserve">Re: </w:t>
      </w:r>
      <w:r w:rsidRPr="00C55BE5">
        <w:rPr>
          <w:rStyle w:val="apple-tab-span"/>
          <w:rFonts w:ascii="Arial Narrow" w:hAnsi="Arial Narrow"/>
          <w:b/>
          <w:bCs/>
          <w:color w:val="000000"/>
        </w:rPr>
        <w:tab/>
      </w:r>
      <w:r w:rsidRPr="00C55BE5">
        <w:rPr>
          <w:rFonts w:ascii="Arial Narrow" w:hAnsi="Arial Narrow"/>
          <w:b/>
          <w:bCs/>
          <w:i/>
          <w:iCs/>
          <w:color w:val="222222"/>
          <w:shd w:val="clear" w:color="auto" w:fill="FFFFFF"/>
        </w:rPr>
        <w:t>Julie Belliveau vs. Mark Belliveau</w:t>
      </w:r>
    </w:p>
    <w:p w14:paraId="5BA213DD" w14:textId="77777777" w:rsidR="001F2717" w:rsidRPr="00C55BE5" w:rsidRDefault="001F2717" w:rsidP="001F2717">
      <w:pPr>
        <w:pStyle w:val="NormalWeb"/>
        <w:pBdr>
          <w:bottom w:val="single" w:sz="4" w:space="1" w:color="000000"/>
        </w:pBdr>
        <w:spacing w:before="0" w:beforeAutospacing="0" w:after="0" w:afterAutospacing="0"/>
        <w:rPr>
          <w:rFonts w:ascii="Arial Narrow" w:hAnsi="Arial Narrow"/>
        </w:rPr>
      </w:pPr>
      <w:r w:rsidRPr="00C55BE5">
        <w:rPr>
          <w:rStyle w:val="apple-tab-span"/>
          <w:rFonts w:ascii="Arial Narrow" w:hAnsi="Arial Narrow"/>
          <w:b/>
          <w:bCs/>
          <w:i/>
          <w:iCs/>
          <w:color w:val="222222"/>
          <w:shd w:val="clear" w:color="auto" w:fill="FFFFFF"/>
        </w:rPr>
        <w:tab/>
      </w:r>
      <w:r w:rsidRPr="00C55BE5">
        <w:rPr>
          <w:rFonts w:ascii="Arial Narrow" w:hAnsi="Arial Narrow"/>
          <w:b/>
          <w:bCs/>
          <w:i/>
          <w:iCs/>
          <w:color w:val="222222"/>
          <w:shd w:val="clear" w:color="auto" w:fill="FFFFFF"/>
        </w:rPr>
        <w:t>Case No.: 2021-013869-FC-04</w:t>
      </w:r>
    </w:p>
    <w:p w14:paraId="2972562A" w14:textId="77777777" w:rsidR="00B1083B" w:rsidRPr="00C55BE5" w:rsidRDefault="00B1083B" w:rsidP="00214317">
      <w:pPr>
        <w:spacing w:after="0" w:line="240" w:lineRule="auto"/>
        <w:jc w:val="both"/>
        <w:rPr>
          <w:rFonts w:ascii="Arial Narrow" w:hAnsi="Arial Narrow" w:cs="Times New Roman"/>
          <w:sz w:val="24"/>
          <w:szCs w:val="24"/>
        </w:rPr>
      </w:pPr>
    </w:p>
    <w:p w14:paraId="3B68E4D3" w14:textId="7BF43550" w:rsidR="00214317" w:rsidRPr="00C55BE5" w:rsidRDefault="00214317" w:rsidP="00214317">
      <w:pPr>
        <w:spacing w:after="0" w:line="240" w:lineRule="auto"/>
        <w:jc w:val="both"/>
        <w:rPr>
          <w:rFonts w:ascii="Arial Narrow" w:hAnsi="Arial Narrow" w:cs="Times New Roman"/>
          <w:sz w:val="24"/>
          <w:szCs w:val="24"/>
        </w:rPr>
      </w:pPr>
      <w:r w:rsidRPr="00C55BE5">
        <w:rPr>
          <w:rFonts w:ascii="Arial Narrow" w:hAnsi="Arial Narrow" w:cs="Times New Roman"/>
          <w:sz w:val="24"/>
          <w:szCs w:val="24"/>
        </w:rPr>
        <w:t xml:space="preserve">Dear </w:t>
      </w:r>
      <w:r w:rsidR="001F2717" w:rsidRPr="00C55BE5">
        <w:rPr>
          <w:rFonts w:ascii="Arial Narrow" w:hAnsi="Arial Narrow" w:cs="Times New Roman"/>
          <w:sz w:val="24"/>
          <w:szCs w:val="24"/>
        </w:rPr>
        <w:t xml:space="preserve">Mr. West, </w:t>
      </w:r>
    </w:p>
    <w:p w14:paraId="51CE3175" w14:textId="77777777" w:rsidR="001F2717" w:rsidRPr="00C55BE5" w:rsidRDefault="001F2717" w:rsidP="00214317">
      <w:pPr>
        <w:spacing w:after="0" w:line="240" w:lineRule="auto"/>
        <w:jc w:val="both"/>
        <w:rPr>
          <w:rFonts w:ascii="Arial Narrow" w:hAnsi="Arial Narrow" w:cs="Times New Roman"/>
          <w:sz w:val="24"/>
          <w:szCs w:val="24"/>
        </w:rPr>
      </w:pPr>
    </w:p>
    <w:p w14:paraId="6A6C2D27" w14:textId="5B41E096" w:rsidR="00E7494A" w:rsidRPr="00C55BE5" w:rsidRDefault="001F2717" w:rsidP="001F2717">
      <w:pPr>
        <w:spacing w:after="0" w:line="276" w:lineRule="auto"/>
        <w:jc w:val="both"/>
        <w:rPr>
          <w:rFonts w:ascii="Arial Narrow" w:hAnsi="Arial Narrow" w:cs="Times New Roman"/>
          <w:sz w:val="24"/>
          <w:szCs w:val="24"/>
        </w:rPr>
      </w:pPr>
      <w:r w:rsidRPr="00C55BE5">
        <w:rPr>
          <w:rFonts w:ascii="Arial Narrow" w:hAnsi="Arial Narrow" w:cs="Times New Roman"/>
          <w:sz w:val="24"/>
          <w:szCs w:val="24"/>
        </w:rPr>
        <w:tab/>
        <w:t xml:space="preserve">As you are aware, trial is scheduled in the above-referenced case on August 31, 2023. As a last good faith effort to resolve the pending issues in this case, the Wife has authorized my office to make the following offer: </w:t>
      </w:r>
    </w:p>
    <w:p w14:paraId="09FF7694" w14:textId="77777777" w:rsidR="001F2717" w:rsidRPr="00C55BE5" w:rsidRDefault="001F2717" w:rsidP="001F2717">
      <w:pPr>
        <w:spacing w:after="0" w:line="276" w:lineRule="auto"/>
        <w:jc w:val="both"/>
        <w:rPr>
          <w:rFonts w:ascii="Arial Narrow" w:hAnsi="Arial Narrow" w:cs="Times New Roman"/>
          <w:sz w:val="24"/>
          <w:szCs w:val="24"/>
        </w:rPr>
      </w:pPr>
    </w:p>
    <w:p w14:paraId="20864E75" w14:textId="45134BAC" w:rsidR="001F2717" w:rsidRPr="00C55BE5" w:rsidRDefault="001F2717" w:rsidP="001F2717">
      <w:pPr>
        <w:pStyle w:val="ListParagraph"/>
        <w:numPr>
          <w:ilvl w:val="0"/>
          <w:numId w:val="4"/>
        </w:numPr>
        <w:spacing w:after="0" w:line="276" w:lineRule="auto"/>
        <w:jc w:val="both"/>
        <w:rPr>
          <w:rFonts w:ascii="Arial Narrow" w:hAnsi="Arial Narrow" w:cs="Times New Roman"/>
          <w:b/>
          <w:bCs/>
          <w:sz w:val="24"/>
          <w:szCs w:val="24"/>
          <w:u w:val="single"/>
        </w:rPr>
      </w:pPr>
      <w:r w:rsidRPr="00C55BE5">
        <w:rPr>
          <w:rFonts w:ascii="Arial Narrow" w:hAnsi="Arial Narrow" w:cs="Times New Roman"/>
          <w:b/>
          <w:bCs/>
          <w:sz w:val="24"/>
          <w:szCs w:val="24"/>
          <w:u w:val="single"/>
        </w:rPr>
        <w:t xml:space="preserve">Marital Properties: </w:t>
      </w:r>
    </w:p>
    <w:p w14:paraId="231B8830" w14:textId="5861EBEF" w:rsidR="001F2717" w:rsidRPr="00C55BE5" w:rsidRDefault="001F2717" w:rsidP="001F2717">
      <w:pPr>
        <w:pStyle w:val="ListParagraph"/>
        <w:numPr>
          <w:ilvl w:val="0"/>
          <w:numId w:val="5"/>
        </w:numPr>
        <w:spacing w:after="0" w:line="276" w:lineRule="auto"/>
        <w:jc w:val="both"/>
        <w:rPr>
          <w:rFonts w:ascii="Arial Narrow" w:hAnsi="Arial Narrow" w:cs="Times New Roman"/>
          <w:sz w:val="24"/>
          <w:szCs w:val="24"/>
        </w:rPr>
      </w:pPr>
      <w:r w:rsidRPr="00C55BE5">
        <w:rPr>
          <w:rFonts w:ascii="Arial Narrow" w:hAnsi="Arial Narrow" w:cs="Times New Roman"/>
          <w:b/>
          <w:bCs/>
          <w:sz w:val="24"/>
          <w:szCs w:val="24"/>
        </w:rPr>
        <w:t>212</w:t>
      </w:r>
      <w:r w:rsidR="00F75E8B" w:rsidRPr="00C55BE5">
        <w:rPr>
          <w:rFonts w:ascii="Arial Narrow" w:hAnsi="Arial Narrow" w:cs="Times New Roman"/>
          <w:b/>
          <w:bCs/>
          <w:sz w:val="24"/>
          <w:szCs w:val="24"/>
        </w:rPr>
        <w:t>11</w:t>
      </w:r>
      <w:r w:rsidRPr="00C55BE5">
        <w:rPr>
          <w:rFonts w:ascii="Arial Narrow" w:hAnsi="Arial Narrow" w:cs="Times New Roman"/>
          <w:b/>
          <w:bCs/>
          <w:sz w:val="24"/>
          <w:szCs w:val="24"/>
        </w:rPr>
        <w:t xml:space="preserve"> S.W. 128</w:t>
      </w:r>
      <w:r w:rsidRPr="00C55BE5">
        <w:rPr>
          <w:rFonts w:ascii="Arial Narrow" w:hAnsi="Arial Narrow" w:cs="Times New Roman"/>
          <w:b/>
          <w:bCs/>
          <w:sz w:val="24"/>
          <w:szCs w:val="24"/>
          <w:vertAlign w:val="superscript"/>
        </w:rPr>
        <w:t>th</w:t>
      </w:r>
      <w:r w:rsidRPr="00C55BE5">
        <w:rPr>
          <w:rFonts w:ascii="Arial Narrow" w:hAnsi="Arial Narrow" w:cs="Times New Roman"/>
          <w:b/>
          <w:bCs/>
          <w:sz w:val="24"/>
          <w:szCs w:val="24"/>
        </w:rPr>
        <w:t xml:space="preserve"> Court, Miami, Florida 33177.</w:t>
      </w:r>
      <w:r w:rsidRPr="00C55BE5">
        <w:rPr>
          <w:rFonts w:ascii="Arial Narrow" w:hAnsi="Arial Narrow" w:cs="Times New Roman"/>
          <w:sz w:val="24"/>
          <w:szCs w:val="24"/>
        </w:rPr>
        <w:t xml:space="preserve"> Property was appraised at $685,000.00</w:t>
      </w:r>
      <w:r w:rsidR="00F75E8B" w:rsidRPr="00C55BE5">
        <w:rPr>
          <w:rFonts w:ascii="Arial Narrow" w:hAnsi="Arial Narrow" w:cs="Times New Roman"/>
          <w:sz w:val="24"/>
          <w:szCs w:val="24"/>
        </w:rPr>
        <w:t>. The Wife proposes that the house is listed at or above $685,000 and sold. The net proceeds from the sale of the home should be divided equally between the parties.</w:t>
      </w:r>
      <w:r w:rsidR="00864883">
        <w:rPr>
          <w:rFonts w:ascii="Arial Narrow" w:hAnsi="Arial Narrow" w:cs="Times New Roman"/>
          <w:sz w:val="24"/>
          <w:szCs w:val="24"/>
        </w:rPr>
        <w:t xml:space="preserve"> </w:t>
      </w:r>
      <w:r w:rsidR="007446E6">
        <w:rPr>
          <w:rFonts w:ascii="Arial Narrow" w:hAnsi="Arial Narrow" w:cs="Times New Roman"/>
          <w:sz w:val="24"/>
          <w:szCs w:val="24"/>
        </w:rPr>
        <w:t>The monthly</w:t>
      </w:r>
      <w:r w:rsidR="00864883">
        <w:rPr>
          <w:rFonts w:ascii="Arial Narrow" w:hAnsi="Arial Narrow" w:cs="Times New Roman"/>
          <w:sz w:val="24"/>
          <w:szCs w:val="24"/>
        </w:rPr>
        <w:t xml:space="preserve"> mortgage according to the Wife is $1,700 a month </w:t>
      </w:r>
      <w:r w:rsidR="007446E6">
        <w:rPr>
          <w:rFonts w:ascii="Arial Narrow" w:hAnsi="Arial Narrow" w:cs="Times New Roman"/>
          <w:sz w:val="24"/>
          <w:szCs w:val="24"/>
        </w:rPr>
        <w:t>($</w:t>
      </w:r>
      <w:r w:rsidR="00864883">
        <w:rPr>
          <w:rFonts w:ascii="Arial Narrow" w:hAnsi="Arial Narrow" w:cs="Times New Roman"/>
          <w:sz w:val="24"/>
          <w:szCs w:val="24"/>
        </w:rPr>
        <w:t xml:space="preserve">850 -H and $850- W). Total mortgage payments from July of 2021 to </w:t>
      </w:r>
      <w:r w:rsidR="007446E6">
        <w:rPr>
          <w:rFonts w:ascii="Arial Narrow" w:hAnsi="Arial Narrow" w:cs="Times New Roman"/>
          <w:sz w:val="24"/>
          <w:szCs w:val="24"/>
        </w:rPr>
        <w:t>present (</w:t>
      </w:r>
      <w:r w:rsidR="00864883">
        <w:rPr>
          <w:rFonts w:ascii="Arial Narrow" w:hAnsi="Arial Narrow" w:cs="Times New Roman"/>
          <w:sz w:val="24"/>
          <w:szCs w:val="24"/>
        </w:rPr>
        <w:t xml:space="preserve">$850 x 26 months) is $22,100. </w:t>
      </w:r>
      <w:r w:rsidR="007446E6">
        <w:rPr>
          <w:rFonts w:ascii="Arial Narrow" w:hAnsi="Arial Narrow" w:cs="Times New Roman"/>
          <w:sz w:val="24"/>
          <w:szCs w:val="24"/>
        </w:rPr>
        <w:t>The wife</w:t>
      </w:r>
      <w:r w:rsidR="00864883">
        <w:rPr>
          <w:rFonts w:ascii="Arial Narrow" w:hAnsi="Arial Narrow" w:cs="Times New Roman"/>
          <w:sz w:val="24"/>
          <w:szCs w:val="24"/>
        </w:rPr>
        <w:t xml:space="preserve"> continued to pay the Xfinity bill in the home for your client from July of 2021 to July of 2022 as referenced in the </w:t>
      </w:r>
      <w:r w:rsidR="007446E6">
        <w:rPr>
          <w:rFonts w:ascii="Arial Narrow" w:hAnsi="Arial Narrow" w:cs="Times New Roman"/>
          <w:sz w:val="24"/>
          <w:szCs w:val="24"/>
        </w:rPr>
        <w:t>amount of</w:t>
      </w:r>
      <w:r w:rsidR="00864883">
        <w:rPr>
          <w:rFonts w:ascii="Arial Narrow" w:hAnsi="Arial Narrow" w:cs="Times New Roman"/>
          <w:sz w:val="24"/>
          <w:szCs w:val="24"/>
        </w:rPr>
        <w:t xml:space="preserve"> $279.19. </w:t>
      </w:r>
      <w:r w:rsidR="007446E6">
        <w:rPr>
          <w:rFonts w:ascii="Arial Narrow" w:hAnsi="Arial Narrow" w:cs="Times New Roman"/>
          <w:sz w:val="24"/>
          <w:szCs w:val="24"/>
        </w:rPr>
        <w:t xml:space="preserve">therefore, the </w:t>
      </w:r>
      <w:r w:rsidR="00864883">
        <w:rPr>
          <w:rFonts w:ascii="Arial Narrow" w:hAnsi="Arial Narrow" w:cs="Times New Roman"/>
          <w:sz w:val="24"/>
          <w:szCs w:val="24"/>
        </w:rPr>
        <w:t xml:space="preserve">total amount paid was $3,566.28 </w:t>
      </w:r>
      <w:r w:rsidR="007446E6">
        <w:rPr>
          <w:rFonts w:ascii="Arial Narrow" w:hAnsi="Arial Narrow" w:cs="Times New Roman"/>
          <w:sz w:val="24"/>
          <w:szCs w:val="24"/>
        </w:rPr>
        <w:t>(12</w:t>
      </w:r>
      <w:r w:rsidR="00864883">
        <w:rPr>
          <w:rFonts w:ascii="Arial Narrow" w:hAnsi="Arial Narrow" w:cs="Times New Roman"/>
          <w:sz w:val="24"/>
          <w:szCs w:val="24"/>
        </w:rPr>
        <w:t xml:space="preserve"> Months). </w:t>
      </w:r>
      <w:r w:rsidR="007446E6">
        <w:rPr>
          <w:rFonts w:ascii="Arial Narrow" w:hAnsi="Arial Narrow" w:cs="Times New Roman"/>
          <w:sz w:val="24"/>
          <w:szCs w:val="24"/>
        </w:rPr>
        <w:t>22,100 -</w:t>
      </w:r>
      <w:r w:rsidR="00864883">
        <w:rPr>
          <w:rFonts w:ascii="Arial Narrow" w:hAnsi="Arial Narrow" w:cs="Times New Roman"/>
          <w:sz w:val="24"/>
          <w:szCs w:val="24"/>
        </w:rPr>
        <w:t>3,566.28= $18,533.72.</w:t>
      </w:r>
    </w:p>
    <w:p w14:paraId="3F4B64F5" w14:textId="77777777" w:rsidR="00F75E8B" w:rsidRPr="00C55BE5" w:rsidRDefault="00F75E8B" w:rsidP="00F75E8B">
      <w:pPr>
        <w:pStyle w:val="ListParagraph"/>
        <w:spacing w:after="0" w:line="276" w:lineRule="auto"/>
        <w:ind w:left="1080"/>
        <w:jc w:val="both"/>
        <w:rPr>
          <w:rFonts w:ascii="Arial Narrow" w:hAnsi="Arial Narrow" w:cs="Times New Roman"/>
          <w:sz w:val="24"/>
          <w:szCs w:val="24"/>
        </w:rPr>
      </w:pPr>
    </w:p>
    <w:p w14:paraId="5628B4DC" w14:textId="36B70CEC" w:rsidR="00F75E8B" w:rsidRPr="00C55BE5" w:rsidRDefault="00F75E8B" w:rsidP="00F75E8B">
      <w:pPr>
        <w:pStyle w:val="ListParagraph"/>
        <w:numPr>
          <w:ilvl w:val="0"/>
          <w:numId w:val="5"/>
        </w:numPr>
        <w:spacing w:after="0" w:line="276" w:lineRule="auto"/>
        <w:jc w:val="both"/>
        <w:rPr>
          <w:rFonts w:ascii="Arial Narrow" w:hAnsi="Arial Narrow" w:cs="Times New Roman"/>
          <w:sz w:val="24"/>
          <w:szCs w:val="24"/>
        </w:rPr>
      </w:pPr>
      <w:r w:rsidRPr="00C55BE5">
        <w:rPr>
          <w:rFonts w:ascii="Arial Narrow" w:hAnsi="Arial Narrow" w:cs="Times New Roman"/>
          <w:b/>
          <w:bCs/>
          <w:sz w:val="24"/>
          <w:szCs w:val="24"/>
        </w:rPr>
        <w:t>8516 96 Ct Vero Beach, Florida 32967 #</w:t>
      </w:r>
      <w:r w:rsidRPr="00C55BE5">
        <w:rPr>
          <w:rFonts w:ascii="Arial Narrow" w:hAnsi="Arial Narrow" w:cs="Times New Roman"/>
          <w:sz w:val="24"/>
          <w:szCs w:val="24"/>
        </w:rPr>
        <w:t xml:space="preserve">7. Property was appraised at $38,000. The Wife proposes that the property is listed at or above $38,000 and sold. The net proceeds from the sale of the property should be divided equally between the parties. </w:t>
      </w:r>
    </w:p>
    <w:p w14:paraId="0E8FDBE4" w14:textId="27622DB2" w:rsidR="00F75E8B" w:rsidRDefault="00F75E8B" w:rsidP="007446E6">
      <w:pPr>
        <w:pStyle w:val="ListParagraph"/>
        <w:numPr>
          <w:ilvl w:val="0"/>
          <w:numId w:val="5"/>
        </w:numPr>
        <w:spacing w:after="0" w:line="276" w:lineRule="auto"/>
        <w:jc w:val="both"/>
        <w:rPr>
          <w:rFonts w:ascii="Arial Narrow" w:hAnsi="Arial Narrow" w:cs="Times New Roman"/>
          <w:sz w:val="24"/>
          <w:szCs w:val="24"/>
        </w:rPr>
      </w:pPr>
      <w:r w:rsidRPr="00C55BE5">
        <w:rPr>
          <w:rFonts w:ascii="Arial Narrow" w:hAnsi="Arial Narrow" w:cs="Times New Roman"/>
          <w:b/>
          <w:bCs/>
          <w:sz w:val="24"/>
          <w:szCs w:val="24"/>
        </w:rPr>
        <w:t>8516 96 Ct Vero Beach, Florida 32967 #8.</w:t>
      </w:r>
      <w:r w:rsidRPr="00C55BE5">
        <w:rPr>
          <w:rFonts w:ascii="Arial Narrow" w:hAnsi="Arial Narrow" w:cs="Times New Roman"/>
          <w:sz w:val="24"/>
          <w:szCs w:val="24"/>
        </w:rPr>
        <w:t xml:space="preserve"> </w:t>
      </w:r>
      <w:r w:rsidR="007446E6" w:rsidRPr="00C55BE5">
        <w:rPr>
          <w:rFonts w:ascii="Arial Narrow" w:hAnsi="Arial Narrow" w:cs="Times New Roman"/>
          <w:sz w:val="24"/>
          <w:szCs w:val="24"/>
        </w:rPr>
        <w:t>The Wife proposes that the property is listed at or above $3</w:t>
      </w:r>
      <w:r w:rsidR="007446E6">
        <w:rPr>
          <w:rFonts w:ascii="Arial Narrow" w:hAnsi="Arial Narrow" w:cs="Times New Roman"/>
          <w:sz w:val="24"/>
          <w:szCs w:val="24"/>
        </w:rPr>
        <w:t>3</w:t>
      </w:r>
      <w:r w:rsidR="007446E6" w:rsidRPr="00C55BE5">
        <w:rPr>
          <w:rFonts w:ascii="Arial Narrow" w:hAnsi="Arial Narrow" w:cs="Times New Roman"/>
          <w:sz w:val="24"/>
          <w:szCs w:val="24"/>
        </w:rPr>
        <w:t xml:space="preserve">,000 and sold. The net proceeds from the sale of the property should be divided equally between the parties. </w:t>
      </w:r>
    </w:p>
    <w:p w14:paraId="4C305D44" w14:textId="77777777" w:rsidR="007446E6" w:rsidRPr="007446E6" w:rsidRDefault="007446E6" w:rsidP="007446E6">
      <w:pPr>
        <w:pStyle w:val="ListParagraph"/>
        <w:spacing w:after="0" w:line="276" w:lineRule="auto"/>
        <w:ind w:left="1080"/>
        <w:jc w:val="both"/>
        <w:rPr>
          <w:rFonts w:ascii="Arial Narrow" w:hAnsi="Arial Narrow" w:cs="Times New Roman"/>
          <w:sz w:val="24"/>
          <w:szCs w:val="24"/>
        </w:rPr>
      </w:pPr>
    </w:p>
    <w:p w14:paraId="1D388A5C" w14:textId="0329B7A9" w:rsidR="00F75E8B" w:rsidRPr="00C55BE5" w:rsidRDefault="00F75E8B" w:rsidP="00F75E8B">
      <w:pPr>
        <w:pStyle w:val="ListParagraph"/>
        <w:numPr>
          <w:ilvl w:val="0"/>
          <w:numId w:val="4"/>
        </w:numPr>
        <w:spacing w:after="0" w:line="276" w:lineRule="auto"/>
        <w:jc w:val="both"/>
        <w:rPr>
          <w:rFonts w:ascii="Arial Narrow" w:hAnsi="Arial Narrow" w:cs="Times New Roman"/>
          <w:b/>
          <w:bCs/>
          <w:sz w:val="24"/>
          <w:szCs w:val="24"/>
          <w:u w:val="single"/>
        </w:rPr>
      </w:pPr>
      <w:r w:rsidRPr="00C55BE5">
        <w:rPr>
          <w:rFonts w:ascii="Arial Narrow" w:hAnsi="Arial Narrow" w:cs="Times New Roman"/>
          <w:b/>
          <w:bCs/>
          <w:sz w:val="24"/>
          <w:szCs w:val="24"/>
          <w:u w:val="single"/>
        </w:rPr>
        <w:t>Personal Property:</w:t>
      </w:r>
    </w:p>
    <w:p w14:paraId="1B27E013" w14:textId="39E49AAF" w:rsidR="00F75E8B" w:rsidRPr="00C55BE5" w:rsidRDefault="00F75E8B" w:rsidP="00F75E8B">
      <w:pPr>
        <w:pStyle w:val="ListParagraph"/>
        <w:numPr>
          <w:ilvl w:val="0"/>
          <w:numId w:val="7"/>
        </w:numPr>
        <w:spacing w:after="0" w:line="276" w:lineRule="auto"/>
        <w:jc w:val="both"/>
        <w:rPr>
          <w:rFonts w:ascii="Arial Narrow" w:hAnsi="Arial Narrow" w:cs="Times New Roman"/>
          <w:b/>
          <w:bCs/>
          <w:sz w:val="24"/>
          <w:szCs w:val="24"/>
        </w:rPr>
      </w:pPr>
      <w:r w:rsidRPr="00C55BE5">
        <w:rPr>
          <w:rFonts w:ascii="Arial Narrow" w:hAnsi="Arial Narrow" w:cs="Times New Roman"/>
          <w:b/>
          <w:bCs/>
          <w:sz w:val="24"/>
          <w:szCs w:val="24"/>
        </w:rPr>
        <w:t xml:space="preserve">2018 Ford F150 – </w:t>
      </w:r>
      <w:r w:rsidRPr="00C55BE5">
        <w:rPr>
          <w:rFonts w:ascii="Arial Narrow" w:hAnsi="Arial Narrow"/>
          <w:sz w:val="24"/>
          <w:szCs w:val="24"/>
        </w:rPr>
        <w:t xml:space="preserve">the Husband keeps his </w:t>
      </w:r>
      <w:r w:rsidR="00D95488" w:rsidRPr="00C55BE5">
        <w:rPr>
          <w:rFonts w:ascii="Arial Narrow" w:hAnsi="Arial Narrow"/>
          <w:sz w:val="24"/>
          <w:szCs w:val="24"/>
        </w:rPr>
        <w:t>vehicle.</w:t>
      </w:r>
    </w:p>
    <w:p w14:paraId="18F0F38E" w14:textId="40256837" w:rsidR="00F75E8B" w:rsidRPr="00C55BE5" w:rsidRDefault="00F75E8B" w:rsidP="00F75E8B">
      <w:pPr>
        <w:pStyle w:val="ListParagraph"/>
        <w:numPr>
          <w:ilvl w:val="0"/>
          <w:numId w:val="7"/>
        </w:numPr>
        <w:spacing w:after="0" w:line="276" w:lineRule="auto"/>
        <w:jc w:val="both"/>
        <w:rPr>
          <w:rFonts w:ascii="Arial Narrow" w:hAnsi="Arial Narrow" w:cs="Times New Roman"/>
          <w:b/>
          <w:bCs/>
          <w:sz w:val="24"/>
          <w:szCs w:val="24"/>
        </w:rPr>
      </w:pPr>
      <w:r w:rsidRPr="00C55BE5">
        <w:rPr>
          <w:rFonts w:ascii="Arial Narrow" w:hAnsi="Arial Narrow" w:cs="Times New Roman"/>
          <w:b/>
          <w:bCs/>
          <w:sz w:val="24"/>
          <w:szCs w:val="24"/>
        </w:rPr>
        <w:t xml:space="preserve">2014 Mazda 3- </w:t>
      </w:r>
      <w:r w:rsidRPr="00C55BE5">
        <w:rPr>
          <w:rFonts w:ascii="Arial Narrow" w:hAnsi="Arial Narrow"/>
          <w:sz w:val="24"/>
          <w:szCs w:val="24"/>
        </w:rPr>
        <w:t xml:space="preserve">the Wife keeps her </w:t>
      </w:r>
      <w:r w:rsidR="00D95488" w:rsidRPr="00C55BE5">
        <w:rPr>
          <w:rFonts w:ascii="Arial Narrow" w:hAnsi="Arial Narrow"/>
          <w:sz w:val="24"/>
          <w:szCs w:val="24"/>
        </w:rPr>
        <w:t>vehicle.</w:t>
      </w:r>
    </w:p>
    <w:p w14:paraId="6F4835DF" w14:textId="77777777" w:rsidR="00D95488" w:rsidRPr="00C55BE5" w:rsidRDefault="00F75E8B" w:rsidP="00D95488">
      <w:pPr>
        <w:pStyle w:val="ListParagraph"/>
        <w:numPr>
          <w:ilvl w:val="0"/>
          <w:numId w:val="7"/>
        </w:numPr>
        <w:spacing w:after="0" w:line="276" w:lineRule="auto"/>
        <w:jc w:val="both"/>
        <w:rPr>
          <w:rFonts w:ascii="Arial Narrow" w:hAnsi="Arial Narrow" w:cs="Times New Roman"/>
          <w:b/>
          <w:bCs/>
          <w:sz w:val="24"/>
          <w:szCs w:val="24"/>
        </w:rPr>
      </w:pPr>
      <w:r w:rsidRPr="00C55BE5">
        <w:rPr>
          <w:rFonts w:ascii="Arial Narrow" w:hAnsi="Arial Narrow" w:cs="Times New Roman"/>
          <w:b/>
          <w:bCs/>
          <w:sz w:val="24"/>
          <w:szCs w:val="24"/>
        </w:rPr>
        <w:t xml:space="preserve">2003 20 ft, Mako Center Consul- </w:t>
      </w:r>
      <w:r w:rsidR="00D95488" w:rsidRPr="00C55BE5">
        <w:rPr>
          <w:rFonts w:ascii="Arial Narrow" w:hAnsi="Arial Narrow"/>
          <w:sz w:val="24"/>
          <w:szCs w:val="24"/>
        </w:rPr>
        <w:t xml:space="preserve">boat is listed and sold. Proceeds are divided equally been the parties. </w:t>
      </w:r>
    </w:p>
    <w:p w14:paraId="26AE29BB" w14:textId="223CDCF8" w:rsidR="00D95488" w:rsidRPr="00C55BE5" w:rsidRDefault="00D95488" w:rsidP="00D95488">
      <w:pPr>
        <w:pStyle w:val="ListParagraph"/>
        <w:numPr>
          <w:ilvl w:val="0"/>
          <w:numId w:val="7"/>
        </w:numPr>
        <w:spacing w:after="0" w:line="276" w:lineRule="auto"/>
        <w:jc w:val="both"/>
        <w:rPr>
          <w:rFonts w:ascii="Arial Narrow" w:hAnsi="Arial Narrow" w:cs="Times New Roman"/>
          <w:b/>
          <w:bCs/>
          <w:sz w:val="24"/>
          <w:szCs w:val="24"/>
        </w:rPr>
      </w:pPr>
      <w:r w:rsidRPr="00C55BE5">
        <w:rPr>
          <w:rFonts w:ascii="Arial Narrow" w:hAnsi="Arial Narrow" w:cs="Times New Roman"/>
          <w:b/>
          <w:bCs/>
          <w:sz w:val="24"/>
          <w:szCs w:val="24"/>
        </w:rPr>
        <w:t>Household furniture and tools</w:t>
      </w:r>
      <w:r w:rsidR="00C55BE5" w:rsidRPr="00C55BE5">
        <w:rPr>
          <w:rFonts w:ascii="Arial Narrow" w:hAnsi="Arial Narrow" w:cs="Times New Roman"/>
          <w:b/>
          <w:bCs/>
          <w:sz w:val="24"/>
          <w:szCs w:val="24"/>
        </w:rPr>
        <w:t xml:space="preserve">- </w:t>
      </w:r>
      <w:r w:rsidR="00C55BE5">
        <w:rPr>
          <w:rFonts w:ascii="Arial Narrow" w:hAnsi="Arial Narrow"/>
          <w:sz w:val="24"/>
          <w:szCs w:val="24"/>
        </w:rPr>
        <w:t xml:space="preserve">equally divided. </w:t>
      </w:r>
    </w:p>
    <w:p w14:paraId="0AC5E5C5" w14:textId="01734444" w:rsidR="00D95488" w:rsidRPr="00C55BE5" w:rsidRDefault="00D95488" w:rsidP="00D95488">
      <w:pPr>
        <w:pStyle w:val="ListParagraph"/>
        <w:numPr>
          <w:ilvl w:val="0"/>
          <w:numId w:val="7"/>
        </w:numPr>
        <w:spacing w:after="0" w:line="276" w:lineRule="auto"/>
        <w:jc w:val="both"/>
        <w:rPr>
          <w:rFonts w:ascii="Arial Narrow" w:hAnsi="Arial Narrow" w:cs="Times New Roman"/>
          <w:b/>
          <w:bCs/>
          <w:sz w:val="24"/>
          <w:szCs w:val="24"/>
        </w:rPr>
      </w:pPr>
      <w:r w:rsidRPr="00C55BE5">
        <w:rPr>
          <w:rFonts w:ascii="Arial Narrow" w:hAnsi="Arial Narrow" w:cs="Times New Roman"/>
          <w:b/>
          <w:bCs/>
          <w:sz w:val="24"/>
          <w:szCs w:val="24"/>
        </w:rPr>
        <w:t xml:space="preserve">Inheritance from Husband’s Mother- </w:t>
      </w:r>
      <w:r w:rsidRPr="00C55BE5">
        <w:rPr>
          <w:rFonts w:ascii="Arial Narrow" w:hAnsi="Arial Narrow" w:cs="Times New Roman"/>
          <w:sz w:val="24"/>
          <w:szCs w:val="24"/>
        </w:rPr>
        <w:t>remains</w:t>
      </w:r>
      <w:r w:rsidRPr="00C55BE5">
        <w:rPr>
          <w:rFonts w:ascii="Arial Narrow" w:hAnsi="Arial Narrow"/>
          <w:sz w:val="24"/>
          <w:szCs w:val="24"/>
        </w:rPr>
        <w:t xml:space="preserve"> with the Husband. </w:t>
      </w:r>
    </w:p>
    <w:p w14:paraId="4DF170EA" w14:textId="77777777" w:rsidR="00D95488" w:rsidRPr="00C55BE5" w:rsidRDefault="00D95488" w:rsidP="00D95488">
      <w:pPr>
        <w:spacing w:after="0" w:line="276" w:lineRule="auto"/>
        <w:jc w:val="both"/>
        <w:rPr>
          <w:rFonts w:ascii="Arial Narrow" w:hAnsi="Arial Narrow" w:cs="Times New Roman"/>
          <w:b/>
          <w:bCs/>
          <w:sz w:val="24"/>
          <w:szCs w:val="24"/>
        </w:rPr>
      </w:pPr>
    </w:p>
    <w:p w14:paraId="662074F7" w14:textId="2121B30B" w:rsidR="00D95488" w:rsidRPr="00C55BE5" w:rsidRDefault="00D95488" w:rsidP="00D95488">
      <w:pPr>
        <w:pStyle w:val="ListParagraph"/>
        <w:numPr>
          <w:ilvl w:val="0"/>
          <w:numId w:val="4"/>
        </w:numPr>
        <w:spacing w:after="0" w:line="276" w:lineRule="auto"/>
        <w:jc w:val="both"/>
        <w:rPr>
          <w:rFonts w:ascii="Arial Narrow" w:hAnsi="Arial Narrow" w:cs="Times New Roman"/>
          <w:b/>
          <w:bCs/>
          <w:sz w:val="24"/>
          <w:szCs w:val="24"/>
        </w:rPr>
      </w:pPr>
      <w:r w:rsidRPr="00C55BE5">
        <w:rPr>
          <w:rFonts w:ascii="Arial Narrow" w:hAnsi="Arial Narrow" w:cs="Times New Roman"/>
          <w:b/>
          <w:bCs/>
          <w:sz w:val="24"/>
          <w:szCs w:val="24"/>
        </w:rPr>
        <w:t xml:space="preserve">Retirement Accounts: </w:t>
      </w:r>
    </w:p>
    <w:p w14:paraId="05D0F4F9" w14:textId="1EA09880" w:rsidR="00D95488" w:rsidRPr="00C55BE5" w:rsidRDefault="00AB7239" w:rsidP="00D95488">
      <w:pPr>
        <w:pStyle w:val="ListParagraph"/>
        <w:numPr>
          <w:ilvl w:val="0"/>
          <w:numId w:val="8"/>
        </w:numPr>
        <w:spacing w:after="0" w:line="276" w:lineRule="auto"/>
        <w:jc w:val="both"/>
        <w:rPr>
          <w:rFonts w:ascii="Arial Narrow" w:hAnsi="Arial Narrow" w:cs="Times New Roman"/>
          <w:b/>
          <w:bCs/>
          <w:sz w:val="24"/>
          <w:szCs w:val="24"/>
        </w:rPr>
      </w:pPr>
      <w:r w:rsidRPr="00C55BE5">
        <w:rPr>
          <w:rFonts w:ascii="Arial Narrow" w:hAnsi="Arial Narrow" w:cs="Times New Roman"/>
          <w:b/>
          <w:bCs/>
          <w:sz w:val="24"/>
          <w:szCs w:val="24"/>
        </w:rPr>
        <w:t xml:space="preserve">Ryder 401 K </w:t>
      </w:r>
      <w:r w:rsidR="00D95488" w:rsidRPr="00C55BE5">
        <w:rPr>
          <w:rFonts w:ascii="Arial Narrow" w:hAnsi="Arial Narrow" w:cs="Times New Roman"/>
          <w:b/>
          <w:bCs/>
          <w:sz w:val="24"/>
          <w:szCs w:val="24"/>
        </w:rPr>
        <w:t xml:space="preserve">Edward </w:t>
      </w:r>
      <w:r>
        <w:rPr>
          <w:rFonts w:ascii="Arial Narrow" w:hAnsi="Arial Narrow" w:cs="Times New Roman"/>
          <w:b/>
          <w:bCs/>
          <w:sz w:val="24"/>
          <w:szCs w:val="24"/>
        </w:rPr>
        <w:t xml:space="preserve">and </w:t>
      </w:r>
      <w:r w:rsidRPr="00C55BE5">
        <w:rPr>
          <w:rFonts w:ascii="Arial Narrow" w:hAnsi="Arial Narrow" w:cs="Times New Roman"/>
          <w:b/>
          <w:bCs/>
          <w:sz w:val="24"/>
          <w:szCs w:val="24"/>
        </w:rPr>
        <w:t>Edward</w:t>
      </w:r>
      <w:r w:rsidR="00D95488" w:rsidRPr="00C55BE5">
        <w:rPr>
          <w:rFonts w:ascii="Arial Narrow" w:hAnsi="Arial Narrow" w:cs="Times New Roman"/>
          <w:b/>
          <w:bCs/>
          <w:sz w:val="24"/>
          <w:szCs w:val="24"/>
        </w:rPr>
        <w:t xml:space="preserve"> Jones 310- </w:t>
      </w:r>
      <w:r w:rsidR="00D95488" w:rsidRPr="00C55BE5">
        <w:rPr>
          <w:rFonts w:ascii="Arial Narrow" w:hAnsi="Arial Narrow"/>
          <w:sz w:val="24"/>
          <w:szCs w:val="24"/>
        </w:rPr>
        <w:t xml:space="preserve">Wife keeps her retirement </w:t>
      </w:r>
      <w:r w:rsidR="00C55BE5" w:rsidRPr="00C55BE5">
        <w:rPr>
          <w:rFonts w:ascii="Arial Narrow" w:hAnsi="Arial Narrow"/>
          <w:sz w:val="24"/>
          <w:szCs w:val="24"/>
        </w:rPr>
        <w:t>accounts.</w:t>
      </w:r>
    </w:p>
    <w:p w14:paraId="1DE20542" w14:textId="732D5859" w:rsidR="00D95488" w:rsidRPr="00C55BE5" w:rsidRDefault="00AB7239" w:rsidP="00D95488">
      <w:pPr>
        <w:pStyle w:val="ListParagraph"/>
        <w:numPr>
          <w:ilvl w:val="0"/>
          <w:numId w:val="8"/>
        </w:numPr>
        <w:spacing w:after="0" w:line="276" w:lineRule="auto"/>
        <w:jc w:val="both"/>
        <w:rPr>
          <w:rFonts w:ascii="Arial Narrow" w:hAnsi="Arial Narrow" w:cs="Times New Roman"/>
          <w:b/>
          <w:bCs/>
          <w:sz w:val="24"/>
          <w:szCs w:val="24"/>
        </w:rPr>
      </w:pPr>
      <w:r>
        <w:rPr>
          <w:rFonts w:ascii="Arial Narrow" w:hAnsi="Arial Narrow" w:cs="Times New Roman"/>
          <w:b/>
          <w:bCs/>
          <w:sz w:val="24"/>
          <w:szCs w:val="24"/>
        </w:rPr>
        <w:t xml:space="preserve">Edward Jones 3911- </w:t>
      </w:r>
      <w:r w:rsidRPr="007446E6">
        <w:rPr>
          <w:rFonts w:ascii="Arial Narrow" w:hAnsi="Arial Narrow"/>
          <w:sz w:val="24"/>
          <w:szCs w:val="24"/>
        </w:rPr>
        <w:t>the Husband owes the Wife $24,894.56</w:t>
      </w:r>
      <w:r w:rsidR="007446E6" w:rsidRPr="007446E6">
        <w:rPr>
          <w:rFonts w:ascii="Arial Narrow" w:hAnsi="Arial Narrow"/>
          <w:sz w:val="24"/>
          <w:szCs w:val="24"/>
        </w:rPr>
        <w:t>. If we subtract what the Wife owes the Husband because of the offset, the Husband would owe the Wife $</w:t>
      </w:r>
      <w:proofErr w:type="gramStart"/>
      <w:r w:rsidR="007446E6" w:rsidRPr="007446E6">
        <w:rPr>
          <w:rFonts w:ascii="Arial Narrow" w:hAnsi="Arial Narrow"/>
          <w:sz w:val="24"/>
          <w:szCs w:val="24"/>
        </w:rPr>
        <w:t>6,360.84.</w:t>
      </w:r>
      <w:r w:rsidR="007446E6">
        <w:rPr>
          <w:rFonts w:ascii="Arial Narrow" w:hAnsi="Arial Narrow"/>
          <w:sz w:val="24"/>
          <w:szCs w:val="24"/>
        </w:rPr>
        <w:t>This</w:t>
      </w:r>
      <w:proofErr w:type="gramEnd"/>
      <w:r w:rsidR="007446E6">
        <w:rPr>
          <w:rFonts w:ascii="Arial Narrow" w:hAnsi="Arial Narrow"/>
          <w:sz w:val="24"/>
          <w:szCs w:val="24"/>
        </w:rPr>
        <w:t xml:space="preserve"> money can be taken from his share of the net proceeds from the sale of the marital home. </w:t>
      </w:r>
    </w:p>
    <w:p w14:paraId="73FBA551" w14:textId="42786127" w:rsidR="00D95488" w:rsidRPr="00C55BE5" w:rsidRDefault="00D95488" w:rsidP="00D95488">
      <w:pPr>
        <w:pStyle w:val="ListParagraph"/>
        <w:numPr>
          <w:ilvl w:val="0"/>
          <w:numId w:val="8"/>
        </w:numPr>
        <w:spacing w:after="0" w:line="276" w:lineRule="auto"/>
        <w:jc w:val="both"/>
        <w:rPr>
          <w:rFonts w:ascii="Arial Narrow" w:hAnsi="Arial Narrow" w:cs="Times New Roman"/>
          <w:b/>
          <w:bCs/>
          <w:sz w:val="24"/>
          <w:szCs w:val="24"/>
        </w:rPr>
      </w:pPr>
      <w:r w:rsidRPr="00C55BE5">
        <w:rPr>
          <w:rFonts w:ascii="Arial Narrow" w:hAnsi="Arial Narrow" w:cs="Times New Roman"/>
          <w:b/>
          <w:bCs/>
          <w:sz w:val="24"/>
          <w:szCs w:val="24"/>
        </w:rPr>
        <w:t xml:space="preserve">Husband’s Pension – </w:t>
      </w:r>
      <w:r w:rsidRPr="00C55BE5">
        <w:rPr>
          <w:rFonts w:ascii="Arial Narrow" w:hAnsi="Arial Narrow" w:cs="Times New Roman"/>
          <w:sz w:val="24"/>
          <w:szCs w:val="24"/>
        </w:rPr>
        <w:t xml:space="preserve">divided via </w:t>
      </w:r>
      <w:proofErr w:type="spellStart"/>
      <w:r w:rsidRPr="00C55BE5">
        <w:rPr>
          <w:rFonts w:ascii="Arial Narrow" w:hAnsi="Arial Narrow" w:cs="Times New Roman"/>
          <w:sz w:val="24"/>
          <w:szCs w:val="24"/>
        </w:rPr>
        <w:t>Qdro</w:t>
      </w:r>
      <w:proofErr w:type="spellEnd"/>
      <w:r w:rsidRPr="00C55BE5">
        <w:rPr>
          <w:rFonts w:ascii="Arial Narrow" w:hAnsi="Arial Narrow" w:cs="Times New Roman"/>
          <w:sz w:val="24"/>
          <w:szCs w:val="24"/>
        </w:rPr>
        <w:t>.</w:t>
      </w:r>
      <w:r w:rsidRPr="00C55BE5">
        <w:rPr>
          <w:rFonts w:ascii="Arial Narrow" w:hAnsi="Arial Narrow" w:cs="Times New Roman"/>
          <w:b/>
          <w:bCs/>
          <w:sz w:val="24"/>
          <w:szCs w:val="24"/>
        </w:rPr>
        <w:t xml:space="preserve"> </w:t>
      </w:r>
    </w:p>
    <w:p w14:paraId="45D28A25" w14:textId="77777777" w:rsidR="00176CFC" w:rsidRPr="00C55BE5" w:rsidRDefault="00176CFC" w:rsidP="00176CFC">
      <w:pPr>
        <w:spacing w:after="0" w:line="276" w:lineRule="auto"/>
        <w:jc w:val="both"/>
        <w:rPr>
          <w:rFonts w:ascii="Arial Narrow" w:hAnsi="Arial Narrow" w:cs="Times New Roman"/>
          <w:b/>
          <w:bCs/>
          <w:sz w:val="24"/>
          <w:szCs w:val="24"/>
        </w:rPr>
      </w:pPr>
    </w:p>
    <w:p w14:paraId="15DAE116" w14:textId="27463578" w:rsidR="00176CFC" w:rsidRPr="00C55BE5" w:rsidRDefault="00176CFC" w:rsidP="00176CFC">
      <w:pPr>
        <w:pStyle w:val="ListParagraph"/>
        <w:numPr>
          <w:ilvl w:val="0"/>
          <w:numId w:val="4"/>
        </w:numPr>
        <w:spacing w:after="0" w:line="276" w:lineRule="auto"/>
        <w:jc w:val="both"/>
        <w:rPr>
          <w:rFonts w:ascii="Arial Narrow" w:hAnsi="Arial Narrow" w:cs="Times New Roman"/>
          <w:b/>
          <w:bCs/>
          <w:sz w:val="24"/>
          <w:szCs w:val="24"/>
        </w:rPr>
      </w:pPr>
      <w:r w:rsidRPr="00C55BE5">
        <w:rPr>
          <w:rFonts w:ascii="Arial Narrow" w:hAnsi="Arial Narrow" w:cs="Times New Roman"/>
          <w:b/>
          <w:bCs/>
          <w:sz w:val="24"/>
          <w:szCs w:val="24"/>
        </w:rPr>
        <w:t xml:space="preserve">Bank Accounts: </w:t>
      </w:r>
    </w:p>
    <w:p w14:paraId="3E047F72" w14:textId="309059BF" w:rsidR="00176CFC" w:rsidRPr="00C55BE5" w:rsidRDefault="00176CFC" w:rsidP="00176CFC">
      <w:pPr>
        <w:pStyle w:val="ListParagraph"/>
        <w:numPr>
          <w:ilvl w:val="0"/>
          <w:numId w:val="9"/>
        </w:numPr>
        <w:spacing w:after="0" w:line="276" w:lineRule="auto"/>
        <w:jc w:val="both"/>
        <w:rPr>
          <w:rFonts w:ascii="Arial Narrow" w:hAnsi="Arial Narrow" w:cs="Times New Roman"/>
          <w:b/>
          <w:bCs/>
          <w:sz w:val="24"/>
          <w:szCs w:val="24"/>
        </w:rPr>
      </w:pPr>
      <w:r w:rsidRPr="00C55BE5">
        <w:rPr>
          <w:rFonts w:ascii="Arial Narrow" w:hAnsi="Arial Narrow"/>
          <w:sz w:val="24"/>
          <w:szCs w:val="24"/>
        </w:rPr>
        <w:t>All bank accounts titled under the party’s respective names shall be divided as of the date of filing, except for the Capital one Ck ending in 6602 and capital one savings ending in 9641 because the money deposited around the date of filing from a loan, she took against her 401k to pay marital debt that needs to be paid back.</w:t>
      </w:r>
    </w:p>
    <w:p w14:paraId="16A1F029" w14:textId="77777777" w:rsidR="00176CFC" w:rsidRPr="00C55BE5" w:rsidRDefault="00176CFC" w:rsidP="00176CFC">
      <w:pPr>
        <w:pStyle w:val="ListParagraph"/>
        <w:spacing w:after="0" w:line="276" w:lineRule="auto"/>
        <w:ind w:left="1080"/>
        <w:jc w:val="both"/>
        <w:rPr>
          <w:rFonts w:ascii="Arial Narrow" w:hAnsi="Arial Narrow" w:cs="Times New Roman"/>
          <w:b/>
          <w:bCs/>
          <w:sz w:val="24"/>
          <w:szCs w:val="24"/>
        </w:rPr>
      </w:pPr>
    </w:p>
    <w:p w14:paraId="65C0F3C8" w14:textId="01064B3D" w:rsidR="00176CFC" w:rsidRPr="00C55BE5" w:rsidRDefault="00176CFC" w:rsidP="00176CFC">
      <w:pPr>
        <w:pStyle w:val="ListParagraph"/>
        <w:numPr>
          <w:ilvl w:val="0"/>
          <w:numId w:val="4"/>
        </w:numPr>
        <w:spacing w:after="0" w:line="276" w:lineRule="auto"/>
        <w:jc w:val="both"/>
        <w:rPr>
          <w:rFonts w:ascii="Arial Narrow" w:hAnsi="Arial Narrow" w:cs="Times New Roman"/>
          <w:b/>
          <w:bCs/>
          <w:sz w:val="24"/>
          <w:szCs w:val="24"/>
        </w:rPr>
      </w:pPr>
      <w:r w:rsidRPr="00C55BE5">
        <w:rPr>
          <w:rFonts w:ascii="Arial Narrow" w:hAnsi="Arial Narrow" w:cs="Times New Roman"/>
          <w:b/>
          <w:bCs/>
          <w:sz w:val="24"/>
          <w:szCs w:val="24"/>
        </w:rPr>
        <w:t xml:space="preserve">Liabilities: </w:t>
      </w:r>
    </w:p>
    <w:p w14:paraId="220822C9" w14:textId="111C49D5" w:rsidR="00176CFC" w:rsidRPr="00C55BE5" w:rsidRDefault="00176CFC" w:rsidP="00176CFC">
      <w:pPr>
        <w:pStyle w:val="ListParagraph"/>
        <w:numPr>
          <w:ilvl w:val="0"/>
          <w:numId w:val="10"/>
        </w:numPr>
        <w:spacing w:after="0" w:line="276" w:lineRule="auto"/>
        <w:jc w:val="both"/>
        <w:rPr>
          <w:rFonts w:ascii="Arial Narrow" w:hAnsi="Arial Narrow" w:cs="Times New Roman"/>
          <w:sz w:val="24"/>
          <w:szCs w:val="24"/>
        </w:rPr>
      </w:pPr>
      <w:r w:rsidRPr="00C55BE5">
        <w:rPr>
          <w:rFonts w:ascii="Arial Narrow" w:hAnsi="Arial Narrow" w:cs="Times New Roman"/>
          <w:sz w:val="24"/>
          <w:szCs w:val="24"/>
        </w:rPr>
        <w:t xml:space="preserve">Divided equally as of the date of filing. </w:t>
      </w:r>
    </w:p>
    <w:p w14:paraId="5AB44998" w14:textId="77777777" w:rsidR="00176CFC" w:rsidRPr="00C55BE5" w:rsidRDefault="00176CFC" w:rsidP="00176CFC">
      <w:pPr>
        <w:pStyle w:val="ListParagraph"/>
        <w:spacing w:after="0" w:line="276" w:lineRule="auto"/>
        <w:ind w:left="1080"/>
        <w:jc w:val="both"/>
        <w:rPr>
          <w:rFonts w:ascii="Arial Narrow" w:hAnsi="Arial Narrow" w:cs="Times New Roman"/>
          <w:sz w:val="24"/>
          <w:szCs w:val="24"/>
        </w:rPr>
      </w:pPr>
    </w:p>
    <w:p w14:paraId="31695C54" w14:textId="1349F9A9" w:rsidR="00176CFC" w:rsidRPr="00C55BE5" w:rsidRDefault="00176CFC" w:rsidP="00176CFC">
      <w:pPr>
        <w:pStyle w:val="ListParagraph"/>
        <w:numPr>
          <w:ilvl w:val="0"/>
          <w:numId w:val="4"/>
        </w:numPr>
        <w:spacing w:after="0" w:line="276" w:lineRule="auto"/>
        <w:jc w:val="both"/>
        <w:rPr>
          <w:rFonts w:ascii="Arial Narrow" w:hAnsi="Arial Narrow" w:cs="Times New Roman"/>
          <w:b/>
          <w:bCs/>
          <w:sz w:val="24"/>
          <w:szCs w:val="24"/>
        </w:rPr>
      </w:pPr>
      <w:r w:rsidRPr="00C55BE5">
        <w:rPr>
          <w:rFonts w:ascii="Arial Narrow" w:hAnsi="Arial Narrow" w:cs="Times New Roman"/>
          <w:b/>
          <w:bCs/>
          <w:sz w:val="24"/>
          <w:szCs w:val="24"/>
        </w:rPr>
        <w:t xml:space="preserve">Alimony: </w:t>
      </w:r>
      <w:r w:rsidRPr="00C55BE5">
        <w:rPr>
          <w:rFonts w:ascii="Arial Narrow" w:hAnsi="Arial Narrow"/>
          <w:sz w:val="24"/>
          <w:szCs w:val="24"/>
        </w:rPr>
        <w:t>No Alimony</w:t>
      </w:r>
      <w:r w:rsidRPr="00C55BE5">
        <w:rPr>
          <w:rFonts w:ascii="Arial Narrow" w:hAnsi="Arial Narrow"/>
        </w:rPr>
        <w:t xml:space="preserve"> </w:t>
      </w:r>
    </w:p>
    <w:p w14:paraId="6D894F95" w14:textId="77777777" w:rsidR="00C55BE5" w:rsidRPr="00C55BE5" w:rsidRDefault="00C55BE5" w:rsidP="00C55BE5">
      <w:pPr>
        <w:pStyle w:val="ListParagraph"/>
        <w:spacing w:after="0" w:line="276" w:lineRule="auto"/>
        <w:jc w:val="both"/>
        <w:rPr>
          <w:rFonts w:ascii="Arial Narrow" w:hAnsi="Arial Narrow" w:cs="Times New Roman"/>
          <w:b/>
          <w:bCs/>
          <w:sz w:val="24"/>
          <w:szCs w:val="24"/>
        </w:rPr>
      </w:pPr>
    </w:p>
    <w:p w14:paraId="2544D1C4" w14:textId="39FA5068" w:rsidR="00176CFC" w:rsidRPr="00C55BE5" w:rsidRDefault="00176CFC" w:rsidP="00176CFC">
      <w:pPr>
        <w:pStyle w:val="ListParagraph"/>
        <w:numPr>
          <w:ilvl w:val="0"/>
          <w:numId w:val="4"/>
        </w:numPr>
        <w:spacing w:after="0" w:line="276" w:lineRule="auto"/>
        <w:jc w:val="both"/>
        <w:rPr>
          <w:rFonts w:ascii="Arial Narrow" w:hAnsi="Arial Narrow" w:cs="Times New Roman"/>
          <w:b/>
          <w:bCs/>
          <w:sz w:val="24"/>
          <w:szCs w:val="24"/>
        </w:rPr>
      </w:pPr>
      <w:r w:rsidRPr="00C55BE5">
        <w:rPr>
          <w:rFonts w:ascii="Arial Narrow" w:hAnsi="Arial Narrow" w:cs="Times New Roman"/>
          <w:b/>
          <w:bCs/>
          <w:sz w:val="24"/>
          <w:szCs w:val="24"/>
        </w:rPr>
        <w:t xml:space="preserve">Attorney’s Fees- </w:t>
      </w:r>
      <w:r w:rsidRPr="00C55BE5">
        <w:rPr>
          <w:rFonts w:ascii="Arial Narrow" w:hAnsi="Arial Narrow" w:cs="Times New Roman"/>
          <w:sz w:val="24"/>
          <w:szCs w:val="24"/>
        </w:rPr>
        <w:t>Husband pays $7,500 towards the Wife’s fees</w:t>
      </w:r>
      <w:r w:rsidR="004473B6">
        <w:rPr>
          <w:rFonts w:ascii="Arial Narrow" w:hAnsi="Arial Narrow" w:cs="Times New Roman"/>
          <w:sz w:val="24"/>
          <w:szCs w:val="24"/>
        </w:rPr>
        <w:t xml:space="preserve"> and </w:t>
      </w:r>
      <w:proofErr w:type="gramStart"/>
      <w:r w:rsidR="004473B6">
        <w:rPr>
          <w:rFonts w:ascii="Arial Narrow" w:hAnsi="Arial Narrow" w:cs="Times New Roman"/>
          <w:sz w:val="24"/>
          <w:szCs w:val="24"/>
        </w:rPr>
        <w:t>cost</w:t>
      </w:r>
      <w:proofErr w:type="gramEnd"/>
      <w:r w:rsidRPr="00C55BE5">
        <w:rPr>
          <w:rFonts w:ascii="Arial Narrow" w:hAnsi="Arial Narrow" w:cs="Times New Roman"/>
          <w:sz w:val="24"/>
          <w:szCs w:val="24"/>
        </w:rPr>
        <w:t xml:space="preserve"> </w:t>
      </w:r>
    </w:p>
    <w:p w14:paraId="1F4AEBB2" w14:textId="77777777" w:rsidR="001F2717" w:rsidRPr="00C55BE5" w:rsidRDefault="001F2717" w:rsidP="001F2717">
      <w:pPr>
        <w:spacing w:after="0" w:line="276" w:lineRule="auto"/>
        <w:jc w:val="both"/>
        <w:rPr>
          <w:rFonts w:ascii="Arial Narrow" w:hAnsi="Arial Narrow" w:cs="Times New Roman"/>
          <w:sz w:val="24"/>
          <w:szCs w:val="24"/>
        </w:rPr>
      </w:pPr>
    </w:p>
    <w:p w14:paraId="22BB6234" w14:textId="77777777" w:rsidR="00214317" w:rsidRPr="00C55BE5" w:rsidRDefault="00214317" w:rsidP="00214317">
      <w:pPr>
        <w:spacing w:after="0" w:line="240" w:lineRule="auto"/>
        <w:jc w:val="center"/>
        <w:rPr>
          <w:rFonts w:ascii="Arial Narrow" w:hAnsi="Arial Narrow" w:cs="Times New Roman"/>
          <w:sz w:val="24"/>
          <w:szCs w:val="24"/>
        </w:rPr>
      </w:pPr>
      <w:r w:rsidRPr="00C55BE5">
        <w:rPr>
          <w:rFonts w:ascii="Arial Narrow" w:hAnsi="Arial Narrow" w:cs="Times New Roman"/>
          <w:sz w:val="24"/>
          <w:szCs w:val="24"/>
        </w:rPr>
        <w:t>Respectfully,</w:t>
      </w:r>
    </w:p>
    <w:p w14:paraId="09B33A03" w14:textId="77777777" w:rsidR="00214317" w:rsidRPr="00CC6A86" w:rsidRDefault="00214317" w:rsidP="00214317">
      <w:pPr>
        <w:spacing w:after="0" w:line="240" w:lineRule="auto"/>
        <w:ind w:left="4680" w:firstLine="720"/>
        <w:jc w:val="both"/>
        <w:rPr>
          <w:rFonts w:ascii="Times New Roman" w:hAnsi="Times New Roman" w:cs="Times New Roman"/>
          <w:sz w:val="24"/>
          <w:szCs w:val="24"/>
        </w:rPr>
      </w:pPr>
    </w:p>
    <w:p w14:paraId="29BE65BD" w14:textId="76EC8DF9" w:rsidR="008A748A" w:rsidRPr="00D36373" w:rsidRDefault="008A748A" w:rsidP="00C73106">
      <w:pPr>
        <w:tabs>
          <w:tab w:val="left" w:pos="90"/>
        </w:tabs>
        <w:spacing w:after="0" w:line="240" w:lineRule="auto"/>
        <w:ind w:firstLine="720"/>
        <w:rPr>
          <w:u w:val="single"/>
        </w:rPr>
      </w:pPr>
      <w:r w:rsidRPr="00D36373">
        <w:tab/>
      </w:r>
      <w:r w:rsidRPr="00D36373">
        <w:tab/>
      </w:r>
      <w:r w:rsidRPr="00D36373">
        <w:tab/>
      </w:r>
      <w:r w:rsidRPr="00D36373">
        <w:tab/>
      </w:r>
      <w:r w:rsidR="00C73106">
        <w:tab/>
      </w:r>
      <w:r w:rsidRPr="00C73106">
        <w:rPr>
          <w:rFonts w:ascii="Times New Roman" w:hAnsi="Times New Roman" w:cs="Times New Roman"/>
          <w:i/>
          <w:iCs/>
          <w:sz w:val="24"/>
          <w:szCs w:val="24"/>
          <w:u w:val="single"/>
        </w:rPr>
        <w:t>/s/</w:t>
      </w:r>
      <w:r w:rsidRPr="00C73106">
        <w:rPr>
          <w:i/>
          <w:iCs/>
          <w:sz w:val="40"/>
          <w:szCs w:val="40"/>
          <w:u w:val="single"/>
        </w:rPr>
        <w:t xml:space="preserve"> </w:t>
      </w:r>
      <w:r w:rsidRPr="00C73106">
        <w:rPr>
          <w:rFonts w:ascii="Vivaldi" w:hAnsi="Vivaldi"/>
          <w:i/>
          <w:iCs/>
          <w:sz w:val="40"/>
          <w:szCs w:val="40"/>
          <w:u w:val="single"/>
        </w:rPr>
        <w:t>Amber B. Glasper</w:t>
      </w:r>
      <w:r w:rsidRPr="00C73106">
        <w:rPr>
          <w:rFonts w:ascii="Vivaldi" w:hAnsi="Vivaldi"/>
          <w:sz w:val="40"/>
          <w:szCs w:val="40"/>
          <w:u w:val="single"/>
        </w:rPr>
        <w:t xml:space="preserve">    </w:t>
      </w:r>
      <w:r w:rsidRPr="00C73106">
        <w:rPr>
          <w:sz w:val="40"/>
          <w:szCs w:val="40"/>
          <w:u w:val="single"/>
        </w:rPr>
        <w:t xml:space="preserve">                              </w:t>
      </w:r>
      <w:proofErr w:type="gramStart"/>
      <w:r w:rsidRPr="00C73106">
        <w:rPr>
          <w:sz w:val="40"/>
          <w:szCs w:val="40"/>
          <w:u w:val="single"/>
        </w:rPr>
        <w:t xml:space="preserve">  </w:t>
      </w:r>
      <w:r w:rsidRPr="00D36373">
        <w:rPr>
          <w:sz w:val="2"/>
          <w:szCs w:val="2"/>
          <w:u w:val="single"/>
        </w:rPr>
        <w:t>.</w:t>
      </w:r>
      <w:proofErr w:type="gramEnd"/>
    </w:p>
    <w:p w14:paraId="5700874B" w14:textId="6ACE6DA6" w:rsidR="005A6F52" w:rsidRPr="00635A08" w:rsidRDefault="008A748A" w:rsidP="00635A08">
      <w:pPr>
        <w:tabs>
          <w:tab w:val="left" w:pos="90"/>
        </w:tabs>
        <w:spacing w:after="0" w:line="240" w:lineRule="auto"/>
        <w:ind w:firstLine="720"/>
        <w:jc w:val="both"/>
      </w:pPr>
      <w:r w:rsidRPr="00D36373">
        <w:tab/>
      </w:r>
      <w:r w:rsidRPr="00D36373">
        <w:tab/>
        <w:t xml:space="preserve">             </w:t>
      </w:r>
      <w:r w:rsidRPr="00D36373">
        <w:tab/>
      </w:r>
      <w:r w:rsidRPr="00D36373">
        <w:tab/>
      </w:r>
      <w:r w:rsidR="00C73106">
        <w:tab/>
      </w:r>
      <w:r w:rsidRPr="00635A08">
        <w:rPr>
          <w:rFonts w:ascii="Times New Roman" w:hAnsi="Times New Roman" w:cs="Times New Roman"/>
          <w:sz w:val="24"/>
          <w:szCs w:val="24"/>
        </w:rPr>
        <w:t>AMBER B. GLASPER, ESQ</w:t>
      </w:r>
      <w:r w:rsidR="00635A08" w:rsidRPr="00635A08">
        <w:rPr>
          <w:rFonts w:ascii="Times New Roman" w:hAnsi="Times New Roman" w:cs="Times New Roman"/>
          <w:sz w:val="24"/>
          <w:szCs w:val="24"/>
        </w:rPr>
        <w:t>.</w:t>
      </w:r>
    </w:p>
    <w:sectPr w:rsidR="005A6F52" w:rsidRPr="00635A08" w:rsidSect="005A6F52">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99450" w14:textId="77777777" w:rsidR="00E15663" w:rsidRDefault="00E15663" w:rsidP="00773CA9">
      <w:pPr>
        <w:spacing w:after="0" w:line="240" w:lineRule="auto"/>
      </w:pPr>
      <w:r>
        <w:separator/>
      </w:r>
    </w:p>
  </w:endnote>
  <w:endnote w:type="continuationSeparator" w:id="0">
    <w:p w14:paraId="742DCA5D" w14:textId="77777777" w:rsidR="00E15663" w:rsidRDefault="00E15663" w:rsidP="00773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ivaldi">
    <w:panose1 w:val="0302060205050609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8750" w14:textId="77777777" w:rsidR="00773CA9" w:rsidRDefault="005A6F52">
    <w:pPr>
      <w:pStyle w:val="Footer"/>
    </w:pPr>
    <w:r>
      <w:rPr>
        <w:noProof/>
      </w:rPr>
      <w:drawing>
        <wp:anchor distT="0" distB="0" distL="114300" distR="114300" simplePos="0" relativeHeight="251662336" behindDoc="0" locked="0" layoutInCell="1" allowOverlap="1" wp14:anchorId="57008753" wp14:editId="57008754">
          <wp:simplePos x="0" y="0"/>
          <wp:positionH relativeFrom="page">
            <wp:align>center</wp:align>
          </wp:positionH>
          <wp:positionV relativeFrom="page">
            <wp:align>bottom</wp:align>
          </wp:positionV>
          <wp:extent cx="7772400" cy="576072"/>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ng Cont Foot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576072"/>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8752" w14:textId="77777777" w:rsidR="005A6F52" w:rsidRDefault="005A6F52">
    <w:pPr>
      <w:pStyle w:val="Footer"/>
    </w:pPr>
    <w:r>
      <w:rPr>
        <w:noProof/>
      </w:rPr>
      <w:drawing>
        <wp:anchor distT="0" distB="0" distL="114300" distR="114300" simplePos="0" relativeHeight="251661312" behindDoc="0" locked="0" layoutInCell="1" allowOverlap="1" wp14:anchorId="57008757" wp14:editId="57008758">
          <wp:simplePos x="0" y="0"/>
          <wp:positionH relativeFrom="page">
            <wp:align>center</wp:align>
          </wp:positionH>
          <wp:positionV relativeFrom="page">
            <wp:align>bottom</wp:align>
          </wp:positionV>
          <wp:extent cx="7772400" cy="4997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th Foot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49987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5F719" w14:textId="77777777" w:rsidR="00E15663" w:rsidRDefault="00E15663" w:rsidP="00773CA9">
      <w:pPr>
        <w:spacing w:after="0" w:line="240" w:lineRule="auto"/>
      </w:pPr>
      <w:r>
        <w:separator/>
      </w:r>
    </w:p>
  </w:footnote>
  <w:footnote w:type="continuationSeparator" w:id="0">
    <w:p w14:paraId="3E3F5EBD" w14:textId="77777777" w:rsidR="00E15663" w:rsidRDefault="00E15663" w:rsidP="00773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8751" w14:textId="77777777" w:rsidR="005A6F52" w:rsidRDefault="005A6F52">
    <w:pPr>
      <w:pStyle w:val="Header"/>
    </w:pPr>
    <w:r>
      <w:rPr>
        <w:noProof/>
      </w:rPr>
      <w:drawing>
        <wp:anchor distT="0" distB="0" distL="114300" distR="114300" simplePos="0" relativeHeight="251660288" behindDoc="0" locked="0" layoutInCell="1" allowOverlap="1" wp14:anchorId="57008755" wp14:editId="57008756">
          <wp:simplePos x="0" y="0"/>
          <wp:positionH relativeFrom="page">
            <wp:align>center</wp:align>
          </wp:positionH>
          <wp:positionV relativeFrom="page">
            <wp:align>top</wp:align>
          </wp:positionV>
          <wp:extent cx="7772400" cy="2596896"/>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ng Lth Andrew Berman.png"/>
                  <pic:cNvPicPr/>
                </pic:nvPicPr>
                <pic:blipFill>
                  <a:blip r:embed="rId1">
                    <a:extLst>
                      <a:ext uri="{28A0092B-C50C-407E-A947-70E740481C1C}">
                        <a14:useLocalDpi xmlns:a14="http://schemas.microsoft.com/office/drawing/2010/main" val="0"/>
                      </a:ext>
                    </a:extLst>
                  </a:blip>
                  <a:stretch>
                    <a:fillRect/>
                  </a:stretch>
                </pic:blipFill>
                <pic:spPr>
                  <a:xfrm>
                    <a:off x="0" y="0"/>
                    <a:ext cx="7772400" cy="25968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4FDE"/>
    <w:multiLevelType w:val="hybridMultilevel"/>
    <w:tmpl w:val="D136B8CE"/>
    <w:lvl w:ilvl="0" w:tplc="CFF68C32">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E4F33"/>
    <w:multiLevelType w:val="hybridMultilevel"/>
    <w:tmpl w:val="BD8410E2"/>
    <w:lvl w:ilvl="0" w:tplc="84788D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C436F9"/>
    <w:multiLevelType w:val="hybridMultilevel"/>
    <w:tmpl w:val="1E52B690"/>
    <w:lvl w:ilvl="0" w:tplc="4EA4710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93DEA"/>
    <w:multiLevelType w:val="hybridMultilevel"/>
    <w:tmpl w:val="D7F435A6"/>
    <w:lvl w:ilvl="0" w:tplc="AF60AA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174255"/>
    <w:multiLevelType w:val="hybridMultilevel"/>
    <w:tmpl w:val="ACAE1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0A79DE"/>
    <w:multiLevelType w:val="hybridMultilevel"/>
    <w:tmpl w:val="E85E0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8408C6"/>
    <w:multiLevelType w:val="hybridMultilevel"/>
    <w:tmpl w:val="908844B2"/>
    <w:lvl w:ilvl="0" w:tplc="E80C9380">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4149E7"/>
    <w:multiLevelType w:val="hybridMultilevel"/>
    <w:tmpl w:val="5C9654C6"/>
    <w:lvl w:ilvl="0" w:tplc="D8EA1B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FF5B7E"/>
    <w:multiLevelType w:val="hybridMultilevel"/>
    <w:tmpl w:val="1DE43E06"/>
    <w:lvl w:ilvl="0" w:tplc="C262C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C57D2C"/>
    <w:multiLevelType w:val="hybridMultilevel"/>
    <w:tmpl w:val="2534C0AE"/>
    <w:lvl w:ilvl="0" w:tplc="63B8EE4C">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55675029">
    <w:abstractNumId w:val="2"/>
  </w:num>
  <w:num w:numId="2" w16cid:durableId="1540124370">
    <w:abstractNumId w:val="4"/>
  </w:num>
  <w:num w:numId="3" w16cid:durableId="255284217">
    <w:abstractNumId w:val="0"/>
  </w:num>
  <w:num w:numId="4" w16cid:durableId="873349303">
    <w:abstractNumId w:val="5"/>
  </w:num>
  <w:num w:numId="5" w16cid:durableId="1051422118">
    <w:abstractNumId w:val="3"/>
  </w:num>
  <w:num w:numId="6" w16cid:durableId="18821024">
    <w:abstractNumId w:val="1"/>
  </w:num>
  <w:num w:numId="7" w16cid:durableId="515926088">
    <w:abstractNumId w:val="9"/>
  </w:num>
  <w:num w:numId="8" w16cid:durableId="1726370974">
    <w:abstractNumId w:val="6"/>
  </w:num>
  <w:num w:numId="9" w16cid:durableId="991565253">
    <w:abstractNumId w:val="8"/>
  </w:num>
  <w:num w:numId="10" w16cid:durableId="3341142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zsTQwNDcwNDA0MzJT0lEKTi0uzszPAykwrgUATM48NCwAAAA="/>
  </w:docVars>
  <w:rsids>
    <w:rsidRoot w:val="00773CA9"/>
    <w:rsid w:val="000344C9"/>
    <w:rsid w:val="00176CFC"/>
    <w:rsid w:val="001B5F3C"/>
    <w:rsid w:val="001F2717"/>
    <w:rsid w:val="00214317"/>
    <w:rsid w:val="00264452"/>
    <w:rsid w:val="0026461E"/>
    <w:rsid w:val="002802CB"/>
    <w:rsid w:val="002B6BBB"/>
    <w:rsid w:val="003941D3"/>
    <w:rsid w:val="003C7AE5"/>
    <w:rsid w:val="003D5C44"/>
    <w:rsid w:val="003E7A09"/>
    <w:rsid w:val="004473B6"/>
    <w:rsid w:val="004C62A2"/>
    <w:rsid w:val="005170C1"/>
    <w:rsid w:val="0052454C"/>
    <w:rsid w:val="005A6F52"/>
    <w:rsid w:val="005C51B3"/>
    <w:rsid w:val="005E7524"/>
    <w:rsid w:val="005F1977"/>
    <w:rsid w:val="00635A08"/>
    <w:rsid w:val="006525E3"/>
    <w:rsid w:val="00690074"/>
    <w:rsid w:val="006E1E64"/>
    <w:rsid w:val="00724276"/>
    <w:rsid w:val="007446E6"/>
    <w:rsid w:val="00773CA9"/>
    <w:rsid w:val="007777DE"/>
    <w:rsid w:val="007925EA"/>
    <w:rsid w:val="007961A3"/>
    <w:rsid w:val="007F643D"/>
    <w:rsid w:val="00804E97"/>
    <w:rsid w:val="00821964"/>
    <w:rsid w:val="0082788A"/>
    <w:rsid w:val="00864883"/>
    <w:rsid w:val="008A748A"/>
    <w:rsid w:val="008E6BA0"/>
    <w:rsid w:val="00960945"/>
    <w:rsid w:val="00A247A3"/>
    <w:rsid w:val="00A248E1"/>
    <w:rsid w:val="00A77933"/>
    <w:rsid w:val="00AB7239"/>
    <w:rsid w:val="00B1083B"/>
    <w:rsid w:val="00C230D9"/>
    <w:rsid w:val="00C433A3"/>
    <w:rsid w:val="00C55BE5"/>
    <w:rsid w:val="00C73106"/>
    <w:rsid w:val="00CA3C13"/>
    <w:rsid w:val="00CA78C0"/>
    <w:rsid w:val="00CC1317"/>
    <w:rsid w:val="00CC6816"/>
    <w:rsid w:val="00CE1B7C"/>
    <w:rsid w:val="00CF3375"/>
    <w:rsid w:val="00CF3D38"/>
    <w:rsid w:val="00D125D5"/>
    <w:rsid w:val="00D151E9"/>
    <w:rsid w:val="00D95488"/>
    <w:rsid w:val="00E15663"/>
    <w:rsid w:val="00E7494A"/>
    <w:rsid w:val="00EC4F73"/>
    <w:rsid w:val="00F75E8B"/>
    <w:rsid w:val="00FA3EFD"/>
    <w:rsid w:val="00FD1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086F1"/>
  <w15:chartTrackingRefBased/>
  <w15:docId w15:val="{4D5C6801-3866-4142-8006-407F3EB59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CA9"/>
  </w:style>
  <w:style w:type="paragraph" w:styleId="Footer">
    <w:name w:val="footer"/>
    <w:basedOn w:val="Normal"/>
    <w:link w:val="FooterChar"/>
    <w:uiPriority w:val="99"/>
    <w:unhideWhenUsed/>
    <w:rsid w:val="00773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CA9"/>
  </w:style>
  <w:style w:type="paragraph" w:styleId="ListParagraph">
    <w:name w:val="List Paragraph"/>
    <w:basedOn w:val="Normal"/>
    <w:uiPriority w:val="99"/>
    <w:qFormat/>
    <w:rsid w:val="00214317"/>
    <w:pPr>
      <w:ind w:left="720"/>
      <w:contextualSpacing/>
    </w:pPr>
  </w:style>
  <w:style w:type="character" w:styleId="Hyperlink">
    <w:name w:val="Hyperlink"/>
    <w:basedOn w:val="DefaultParagraphFont"/>
    <w:uiPriority w:val="99"/>
    <w:unhideWhenUsed/>
    <w:rsid w:val="00214317"/>
    <w:rPr>
      <w:strike w:val="0"/>
      <w:dstrike w:val="0"/>
      <w:color w:val="145DA4"/>
      <w:u w:val="none"/>
      <w:effect w:val="none"/>
    </w:rPr>
  </w:style>
  <w:style w:type="character" w:styleId="Strong">
    <w:name w:val="Strong"/>
    <w:basedOn w:val="DefaultParagraphFont"/>
    <w:uiPriority w:val="22"/>
    <w:qFormat/>
    <w:rsid w:val="00214317"/>
    <w:rPr>
      <w:b/>
      <w:bCs/>
    </w:rPr>
  </w:style>
  <w:style w:type="paragraph" w:styleId="FootnoteText">
    <w:name w:val="footnote text"/>
    <w:basedOn w:val="Normal"/>
    <w:link w:val="FootnoteTextChar"/>
    <w:uiPriority w:val="99"/>
    <w:semiHidden/>
    <w:unhideWhenUsed/>
    <w:rsid w:val="002143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4317"/>
    <w:rPr>
      <w:sz w:val="20"/>
      <w:szCs w:val="20"/>
    </w:rPr>
  </w:style>
  <w:style w:type="character" w:styleId="FootnoteReference">
    <w:name w:val="footnote reference"/>
    <w:basedOn w:val="DefaultParagraphFont"/>
    <w:uiPriority w:val="99"/>
    <w:semiHidden/>
    <w:unhideWhenUsed/>
    <w:rsid w:val="00214317"/>
    <w:rPr>
      <w:vertAlign w:val="superscript"/>
    </w:rPr>
  </w:style>
  <w:style w:type="paragraph" w:styleId="NormalWeb">
    <w:name w:val="Normal (Web)"/>
    <w:basedOn w:val="Normal"/>
    <w:uiPriority w:val="99"/>
    <w:semiHidden/>
    <w:unhideWhenUsed/>
    <w:rsid w:val="002143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960945"/>
  </w:style>
  <w:style w:type="character" w:styleId="UnresolvedMention">
    <w:name w:val="Unresolved Mention"/>
    <w:basedOn w:val="DefaultParagraphFont"/>
    <w:uiPriority w:val="99"/>
    <w:semiHidden/>
    <w:unhideWhenUsed/>
    <w:rsid w:val="005E7524"/>
    <w:rPr>
      <w:color w:val="605E5C"/>
      <w:shd w:val="clear" w:color="auto" w:fill="E1DFDD"/>
    </w:rPr>
  </w:style>
  <w:style w:type="character" w:customStyle="1" w:styleId="apple-tab-span">
    <w:name w:val="apple-tab-span"/>
    <w:basedOn w:val="DefaultParagraphFont"/>
    <w:rsid w:val="001F2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56215">
      <w:bodyDiv w:val="1"/>
      <w:marLeft w:val="0"/>
      <w:marRight w:val="0"/>
      <w:marTop w:val="0"/>
      <w:marBottom w:val="0"/>
      <w:divBdr>
        <w:top w:val="none" w:sz="0" w:space="0" w:color="auto"/>
        <w:left w:val="none" w:sz="0" w:space="0" w:color="auto"/>
        <w:bottom w:val="none" w:sz="0" w:space="0" w:color="auto"/>
        <w:right w:val="none" w:sz="0" w:space="0" w:color="auto"/>
      </w:divBdr>
    </w:div>
    <w:div w:id="789858932">
      <w:bodyDiv w:val="1"/>
      <w:marLeft w:val="0"/>
      <w:marRight w:val="0"/>
      <w:marTop w:val="0"/>
      <w:marBottom w:val="0"/>
      <w:divBdr>
        <w:top w:val="none" w:sz="0" w:space="0" w:color="auto"/>
        <w:left w:val="none" w:sz="0" w:space="0" w:color="auto"/>
        <w:bottom w:val="none" w:sz="0" w:space="0" w:color="auto"/>
        <w:right w:val="none" w:sz="0" w:space="0" w:color="auto"/>
      </w:divBdr>
    </w:div>
    <w:div w:id="1416900067">
      <w:bodyDiv w:val="1"/>
      <w:marLeft w:val="0"/>
      <w:marRight w:val="0"/>
      <w:marTop w:val="0"/>
      <w:marBottom w:val="0"/>
      <w:divBdr>
        <w:top w:val="none" w:sz="0" w:space="0" w:color="auto"/>
        <w:left w:val="none" w:sz="0" w:space="0" w:color="auto"/>
        <w:bottom w:val="none" w:sz="0" w:space="0" w:color="auto"/>
        <w:right w:val="none" w:sz="0" w:space="0" w:color="auto"/>
      </w:divBdr>
    </w:div>
    <w:div w:id="189519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west@mitchellandwes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Julie Belliveau</cp:lastModifiedBy>
  <cp:revision>2</cp:revision>
  <dcterms:created xsi:type="dcterms:W3CDTF">2023-09-28T02:21:00Z</dcterms:created>
  <dcterms:modified xsi:type="dcterms:W3CDTF">2023-09-28T02:21:00Z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4886-9703-4876</vt:lpwstr>
  </property>
</Properties>
</file>